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F3" w:rsidRPr="00E7236F" w:rsidRDefault="00965FF3" w:rsidP="00965FF3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530F06A8" wp14:editId="027F3267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FF3" w:rsidRDefault="00965FF3" w:rsidP="00965FF3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965FF3" w:rsidRDefault="00965FF3" w:rsidP="00965FF3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25</w:t>
      </w:r>
      <w:r w:rsidRPr="00E7236F">
        <w:rPr>
          <w:rFonts w:ascii="Times New Roman" w:eastAsia="Times New Roman" w:hAnsi="Times New Roman"/>
          <w:noProof/>
          <w:sz w:val="16"/>
          <w:szCs w:val="16"/>
        </w:rPr>
        <w:t>.0</w:t>
      </w:r>
      <w:r>
        <w:rPr>
          <w:rFonts w:ascii="Times New Roman" w:eastAsia="Times New Roman" w:hAnsi="Times New Roman"/>
          <w:noProof/>
          <w:sz w:val="16"/>
          <w:szCs w:val="16"/>
        </w:rPr>
        <w:t>7</w:t>
      </w:r>
      <w:r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>
        <w:rPr>
          <w:rFonts w:ascii="Times New Roman" w:eastAsia="Times New Roman" w:hAnsi="Times New Roman"/>
          <w:noProof/>
          <w:sz w:val="16"/>
          <w:szCs w:val="16"/>
        </w:rPr>
        <w:t>29</w:t>
      </w:r>
      <w:bookmarkStart w:id="0" w:name="_GoBack"/>
      <w:bookmarkEnd w:id="0"/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4BD44F3" wp14:editId="4C0B0C93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eastAsia="Times New Roman" w:hAnsi="Times New Roman"/>
          <w:noProof/>
          <w:sz w:val="16"/>
          <w:szCs w:val="16"/>
        </w:rPr>
        <w:t>НОРМАТИВНО – ПРАВОВЫЕ  АКТЫ  ВАСИЛЬЕВСКОГО  СЕЛЬСКОГО  СОВЕТА ДЕПУТАТОВ</w:t>
      </w: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 xml:space="preserve">Утверждено Решением Васильевского </w:t>
      </w:r>
    </w:p>
    <w:p w:rsidR="00965FF3" w:rsidRPr="00E7236F" w:rsidRDefault="00965FF3" w:rsidP="00965F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>сельского Совета депутатов № 7-21р от 11.11.2005г.</w:t>
      </w:r>
    </w:p>
    <w:p w:rsidR="00965FF3" w:rsidRDefault="00965FF3" w:rsidP="00965F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</w:p>
    <w:p w:rsidR="00965FF3" w:rsidRDefault="00965FF3" w:rsidP="00965F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</w:p>
    <w:p w:rsidR="00965FF3" w:rsidRPr="00965FF3" w:rsidRDefault="00965FF3" w:rsidP="00965F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965FF3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Если должностной инструкцией определены другие, расширенные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</w:pPr>
      <w:r w:rsidRPr="00965FF3">
        <w:rPr>
          <w:rFonts w:ascii="Helvetica" w:eastAsia="Times New Roman" w:hAnsi="Helvetica" w:cs="Helvetica"/>
          <w:b/>
          <w:color w:val="1A1A1A"/>
          <w:sz w:val="23"/>
          <w:szCs w:val="23"/>
          <w:u w:val="single"/>
          <w:lang w:eastAsia="ru-RU"/>
        </w:rPr>
        <w:t>обязанности по должности</w:t>
      </w:r>
    </w:p>
    <w:p w:rsidR="00965FF3" w:rsidRDefault="00965FF3" w:rsidP="00965F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65FF3" w:rsidRDefault="00965FF3" w:rsidP="00965F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Согласно части 1 стати 56 ТК РФ трудовой договор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соглашение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между работодателем и работником, в соответствии с которым работодатель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обязуется предоставить работнику работу по обусловленной трудовой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функции, обеспечить условия труда, предусмотренные трудовым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законодательством и иными нормативными правовыми актами,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содержащими нормы трудового права, коллективным договором,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соглашениями, локальными нормативными актами и данным соглашением,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своевременно и в полном размере выплачивать работнику заработную плату</w:t>
      </w:r>
      <w:proofErr w:type="gramEnd"/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 работник обязуется лично выполнять определенную этим соглашением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трудовую функцию в интересах, под управлением и контролем работодателя,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соблюдать правила внутреннего трудового распорядка, действующие у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данного работодателя.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Обязательным условием для включения в трудовой договор является,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частности, трудовая функция (работа по должности в соответствии со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штатным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расписанием,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профессии,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специальности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указанием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квалификации; конкретный вид поручаемой работнику работы) (ч. 2 ст. 57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ТК РФ).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Унифицированная форма, в соответствии с которой разрабатывается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должностная инструкция, не регламентирована законодательством.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Должностная инструкция — это локальный нормативный акт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организации (предприятия).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Должностная инструкция не является соглашением между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работодателем и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аботником.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Поэтому при неисполнении обязанностей, указанных в данной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инструкции, не подписанной работником, применить к работнику взыскание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невозможно, поскольку работник не обязан выполнять функции, не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предусмотренные трудовым договором или соглашением к нему.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Дополнительно разъясняю, если должностной инструкцией определены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другие, расширенные обязанности по должности, то фактически происходит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изменение условий трудового договора, которое согласно статье 72 ТК РФ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 оформляться дополнительным соглашением в письменной форме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согласи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работника.</w:t>
      </w:r>
    </w:p>
    <w:p w:rsid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Заместитель прокурора района</w:t>
      </w:r>
    </w:p>
    <w:p w:rsidR="00965FF3" w:rsidRPr="00965FF3" w:rsidRDefault="00965FF3" w:rsidP="00965FF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юрист 1 класса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</w:t>
      </w:r>
      <w:r w:rsidRPr="00965FF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И.Ю. Максименко</w:t>
      </w:r>
    </w:p>
    <w:p w:rsidR="00395B19" w:rsidRDefault="00395B19" w:rsidP="00965FF3">
      <w:pPr>
        <w:jc w:val="both"/>
      </w:pPr>
    </w:p>
    <w:sectPr w:rsidR="0039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F3"/>
    <w:rsid w:val="00395B19"/>
    <w:rsid w:val="009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FF3"/>
    <w:pPr>
      <w:spacing w:after="160" w:line="252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FF3"/>
    <w:pPr>
      <w:spacing w:after="160" w:line="252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2023-08-31T01:54:00Z</dcterms:created>
  <dcterms:modified xsi:type="dcterms:W3CDTF">2023-08-31T02:03:00Z</dcterms:modified>
</cp:coreProperties>
</file>