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E1" w:rsidRDefault="007277E1" w:rsidP="007277E1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5171EA" wp14:editId="6F8BD095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E1" w:rsidRDefault="007277E1" w:rsidP="007277E1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7277E1" w:rsidRDefault="007277E1" w:rsidP="007277E1">
                      <w:pPr>
                        <w:pStyle w:val="a4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E1" w:rsidRDefault="000772B4" w:rsidP="007277E1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</w:t>
      </w:r>
      <w:r w:rsidR="00071820">
        <w:rPr>
          <w:rFonts w:ascii="Times New Roman" w:eastAsia="Times New Roman" w:hAnsi="Times New Roman"/>
          <w:noProof/>
          <w:sz w:val="18"/>
          <w:szCs w:val="18"/>
        </w:rPr>
        <w:t>2</w:t>
      </w:r>
      <w:bookmarkStart w:id="0" w:name="_GoBack"/>
      <w:bookmarkEnd w:id="0"/>
      <w:r w:rsidR="007277E1"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3</w:t>
      </w:r>
      <w:r w:rsidR="007277E1">
        <w:rPr>
          <w:rFonts w:ascii="Times New Roman" w:eastAsia="Times New Roman" w:hAnsi="Times New Roman"/>
          <w:noProof/>
          <w:sz w:val="18"/>
          <w:szCs w:val="18"/>
        </w:rPr>
        <w:t>.2024 г.  №</w:t>
      </w:r>
      <w:r w:rsidR="003C2CC5">
        <w:rPr>
          <w:rFonts w:ascii="Times New Roman" w:eastAsia="Times New Roman" w:hAnsi="Times New Roman"/>
          <w:noProof/>
          <w:sz w:val="18"/>
          <w:szCs w:val="18"/>
        </w:rPr>
        <w:t>8</w:t>
      </w:r>
    </w:p>
    <w:p w:rsidR="007277E1" w:rsidRDefault="007277E1" w:rsidP="007277E1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7277E1" w:rsidRDefault="007277E1" w:rsidP="007277E1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CDD545" wp14:editId="307B9CB2">
            <wp:extent cx="65722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E1" w:rsidRDefault="007277E1" w:rsidP="007277E1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7277E1" w:rsidRDefault="007277E1" w:rsidP="007277E1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7277E1" w:rsidRDefault="007277E1" w:rsidP="007277E1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7277E1" w:rsidRDefault="007277E1" w:rsidP="007277E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277E1" w:rsidRPr="00F979D4" w:rsidRDefault="007277E1" w:rsidP="007277E1">
      <w:pPr>
        <w:pStyle w:val="1"/>
        <w:spacing w:line="237" w:lineRule="auto"/>
        <w:jc w:val="center"/>
        <w:rPr>
          <w:rStyle w:val="a7"/>
          <w:b/>
          <w:bCs w:val="0"/>
          <w:sz w:val="24"/>
          <w:szCs w:val="24"/>
        </w:rPr>
      </w:pPr>
      <w:r w:rsidRPr="00F979D4">
        <w:rPr>
          <w:sz w:val="24"/>
          <w:szCs w:val="24"/>
        </w:rPr>
        <w:object w:dxaOrig="993" w:dyaOrig="1252">
          <v:rect id="rectole0000000000" o:spid="_x0000_i1025" style="width:49.5pt;height:62.2pt" o:ole="" o:preferrelative="t" stroked="f">
            <v:imagedata r:id="rId7" o:title=""/>
          </v:rect>
          <o:OLEObject Type="Embed" ProgID="StaticMetafile" ShapeID="rectole0000000000" DrawAspect="Content" ObjectID="_1774355523" r:id="rId8"/>
        </w:object>
      </w:r>
    </w:p>
    <w:p w:rsidR="007277E1" w:rsidRPr="00F979D4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АДМИНИСТРАЦИЯ</w:t>
      </w:r>
    </w:p>
    <w:p w:rsidR="007277E1" w:rsidRPr="00F979D4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7277E1" w:rsidRPr="00F979D4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УЖУРСКОГО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79D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277E1" w:rsidRPr="00F979D4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ПОСТАНОВЛЕНИЕ</w:t>
      </w:r>
    </w:p>
    <w:p w:rsidR="007277E1" w:rsidRPr="007277E1" w:rsidRDefault="007277E1" w:rsidP="007277E1">
      <w:pPr>
        <w:jc w:val="center"/>
        <w:rPr>
          <w:rFonts w:ascii="Arial" w:hAnsi="Arial" w:cs="Arial"/>
          <w:sz w:val="16"/>
          <w:szCs w:val="16"/>
        </w:rPr>
      </w:pPr>
    </w:p>
    <w:p w:rsidR="007277E1" w:rsidRPr="007277E1" w:rsidRDefault="007277E1" w:rsidP="007277E1">
      <w:pPr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>22.03.2024                                       с. Васильевка                                              № 13</w:t>
      </w:r>
    </w:p>
    <w:p w:rsidR="007277E1" w:rsidRPr="007277E1" w:rsidRDefault="007277E1" w:rsidP="00727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77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внесении изменений  в постановление № 19 от 07.03.2019 </w:t>
      </w:r>
    </w:p>
    <w:p w:rsidR="007277E1" w:rsidRPr="007277E1" w:rsidRDefault="007277E1" w:rsidP="007277E1">
      <w:pPr>
        <w:spacing w:after="0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7277E1">
        <w:rPr>
          <w:rFonts w:ascii="Arial" w:hAnsi="Arial" w:cs="Arial"/>
          <w:sz w:val="24"/>
          <w:szCs w:val="24"/>
        </w:rPr>
        <w:t xml:space="preserve">О создании добровольной пожарной  дружины </w:t>
      </w:r>
      <w:proofErr w:type="gramStart"/>
      <w:r w:rsidRPr="007277E1">
        <w:rPr>
          <w:rFonts w:ascii="Arial" w:hAnsi="Arial" w:cs="Arial"/>
          <w:sz w:val="24"/>
          <w:szCs w:val="24"/>
        </w:rPr>
        <w:t>на</w:t>
      </w:r>
      <w:proofErr w:type="gramEnd"/>
      <w:r w:rsidRPr="007277E1">
        <w:rPr>
          <w:rFonts w:ascii="Arial" w:hAnsi="Arial" w:cs="Arial"/>
          <w:sz w:val="24"/>
          <w:szCs w:val="24"/>
        </w:rPr>
        <w:t xml:space="preserve"> </w:t>
      </w:r>
    </w:p>
    <w:p w:rsidR="007277E1" w:rsidRPr="007277E1" w:rsidRDefault="007277E1" w:rsidP="007277E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77E1">
        <w:rPr>
          <w:rFonts w:ascii="Arial" w:hAnsi="Arial" w:cs="Arial"/>
          <w:sz w:val="24"/>
          <w:szCs w:val="24"/>
        </w:rPr>
        <w:t>территории Васильевского  сельсовета</w:t>
      </w:r>
      <w:r w:rsidRPr="007277E1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7277E1" w:rsidRPr="007277E1" w:rsidRDefault="007277E1" w:rsidP="007277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 xml:space="preserve">Во исполнение Федеральных законов от 06 октября  2003 г. № 131-ФЗ «Об общих принципах организации местного самоуправления в Российской Федерации», от 21.12.1994 № 69-ФЗ «О пожарной безопасности» Уставом Васильевского сельсовета Ужурского района Красноярского края </w:t>
      </w:r>
      <w:r w:rsidRPr="007277E1">
        <w:rPr>
          <w:rFonts w:ascii="Arial" w:hAnsi="Arial" w:cs="Arial"/>
          <w:b/>
          <w:sz w:val="24"/>
          <w:szCs w:val="24"/>
        </w:rPr>
        <w:t>ПОСТАНОВЛЯЮ</w:t>
      </w:r>
      <w:r w:rsidRPr="007277E1">
        <w:rPr>
          <w:rFonts w:ascii="Arial" w:hAnsi="Arial" w:cs="Arial"/>
          <w:sz w:val="24"/>
          <w:szCs w:val="24"/>
        </w:rPr>
        <w:t>:</w:t>
      </w:r>
    </w:p>
    <w:p w:rsidR="007277E1" w:rsidRPr="007277E1" w:rsidRDefault="007277E1" w:rsidP="007277E1">
      <w:pPr>
        <w:pStyle w:val="a8"/>
        <w:numPr>
          <w:ilvl w:val="0"/>
          <w:numId w:val="1"/>
        </w:num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 xml:space="preserve">Приложение №1 к постановлению администрации Васильевского сельсовета от 07.03.2019  № 19 </w:t>
      </w:r>
      <w:r w:rsidRPr="007277E1">
        <w:rPr>
          <w:rFonts w:ascii="Arial" w:hAnsi="Arial" w:cs="Arial"/>
          <w:b/>
          <w:sz w:val="24"/>
          <w:szCs w:val="24"/>
        </w:rPr>
        <w:t>Реестр добровольных пожарных (ДПД) администрации Васильевского сельсовета,</w:t>
      </w:r>
      <w:r w:rsidRPr="007277E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976"/>
        <w:gridCol w:w="2410"/>
        <w:gridCol w:w="1843"/>
      </w:tblGrid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Основной </w:t>
            </w: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документ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Место жительства, тел.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Наименование объекта основной работ</w:t>
            </w: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ы(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адрес, должность, тел.)</w:t>
            </w:r>
          </w:p>
        </w:tc>
      </w:tr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7E1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7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7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7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7E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7E1">
              <w:rPr>
                <w:rFonts w:ascii="Arial" w:hAnsi="Arial" w:cs="Arial"/>
                <w:sz w:val="24"/>
                <w:szCs w:val="24"/>
              </w:rPr>
              <w:t>Похабов</w:t>
            </w:r>
            <w:proofErr w:type="spellEnd"/>
            <w:r w:rsidRPr="007277E1">
              <w:rPr>
                <w:rFonts w:ascii="Arial" w:hAnsi="Arial" w:cs="Arial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Паспорт 0404 845892 ОВД Ужурского района 24.02.2005 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 xml:space="preserve">. Васильевка,    ул. Советская, д.33 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8-902-914-56-80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ЗАО «Искра»- ночной сторож</w:t>
            </w:r>
          </w:p>
        </w:tc>
      </w:tr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7E1">
              <w:rPr>
                <w:rFonts w:ascii="Arial" w:hAnsi="Arial" w:cs="Arial"/>
                <w:sz w:val="24"/>
                <w:szCs w:val="24"/>
              </w:rPr>
              <w:t>Тибанов</w:t>
            </w:r>
            <w:proofErr w:type="spellEnd"/>
            <w:r w:rsidRPr="007277E1">
              <w:rPr>
                <w:rFonts w:ascii="Arial" w:hAnsi="Arial" w:cs="Arial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Паспорт 0411  160527 отделением  УФМС России по Красноярскому краю в Ужурском районе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08.12.2011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. Васильевка ул. Школьная д.60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8-923-376-82-70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Безработный</w:t>
            </w:r>
          </w:p>
        </w:tc>
      </w:tr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7E1">
              <w:rPr>
                <w:rFonts w:ascii="Arial" w:hAnsi="Arial" w:cs="Arial"/>
                <w:sz w:val="24"/>
                <w:szCs w:val="24"/>
              </w:rPr>
              <w:t>Федяйкин</w:t>
            </w:r>
            <w:proofErr w:type="spellEnd"/>
            <w:r w:rsidRPr="007277E1">
              <w:rPr>
                <w:rFonts w:ascii="Arial" w:hAnsi="Arial" w:cs="Arial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Паспорт 0412  375067 отделением  УФМС России по Красноярскому краю в Ужурском районе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28.02.2013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. Васильевка ул. Школьная,  д. 64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8-902-917-08-90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Безработный </w:t>
            </w:r>
          </w:p>
        </w:tc>
      </w:tr>
      <w:tr w:rsidR="007277E1" w:rsidRPr="007277E1" w:rsidTr="004803AF"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Игнатьев Владимир Геннадьевич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Паспорт 0419 480946 ГУ МВД по Красноярскому  краю 09.07.2020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. Васильевка ул. Школьная, д.47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8-902-972-48-07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Безработный</w:t>
            </w:r>
          </w:p>
        </w:tc>
      </w:tr>
      <w:tr w:rsidR="007277E1" w:rsidRPr="007277E1" w:rsidTr="004803AF">
        <w:trPr>
          <w:trHeight w:val="841"/>
        </w:trPr>
        <w:tc>
          <w:tcPr>
            <w:tcW w:w="4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Гордеев Геннадий Георгиевич</w:t>
            </w:r>
          </w:p>
        </w:tc>
        <w:tc>
          <w:tcPr>
            <w:tcW w:w="297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Паспорт 0409 865679 отделом УФМС России по Красноярскому краю в Ленинском районе гор. Красноярска 22.12.2009</w:t>
            </w:r>
          </w:p>
        </w:tc>
        <w:tc>
          <w:tcPr>
            <w:tcW w:w="241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. Васильевка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ул. Советская, д.23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8-923-576-78-31</w:t>
            </w:r>
          </w:p>
        </w:tc>
        <w:tc>
          <w:tcPr>
            <w:tcW w:w="1843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Вагонное депо, котельная, дробильщик</w:t>
            </w:r>
          </w:p>
        </w:tc>
      </w:tr>
    </w:tbl>
    <w:p w:rsidR="007277E1" w:rsidRPr="007277E1" w:rsidRDefault="007277E1" w:rsidP="007277E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277E1" w:rsidRPr="007277E1" w:rsidRDefault="007277E1" w:rsidP="007277E1">
      <w:pPr>
        <w:pStyle w:val="a8"/>
        <w:numPr>
          <w:ilvl w:val="0"/>
          <w:numId w:val="1"/>
        </w:num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>Приложение № 2 к постановлению администрации Васильевского сельсовета от 07.03.2019  № 19</w:t>
      </w:r>
      <w:r w:rsidRPr="007277E1">
        <w:rPr>
          <w:rFonts w:ascii="Arial" w:hAnsi="Arial" w:cs="Arial"/>
          <w:b/>
          <w:sz w:val="24"/>
          <w:szCs w:val="24"/>
        </w:rPr>
        <w:t xml:space="preserve"> Реестр добровольных пожарных объектовых подразделений (ДПД),</w:t>
      </w:r>
      <w:r w:rsidRPr="007277E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95"/>
        <w:gridCol w:w="826"/>
        <w:gridCol w:w="1531"/>
        <w:gridCol w:w="1538"/>
        <w:gridCol w:w="2100"/>
        <w:gridCol w:w="1241"/>
      </w:tblGrid>
      <w:tr w:rsidR="007277E1" w:rsidRPr="007277E1" w:rsidTr="004803AF">
        <w:tc>
          <w:tcPr>
            <w:tcW w:w="54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9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Наименование населенного пункта сельского поселения</w:t>
            </w:r>
          </w:p>
        </w:tc>
        <w:tc>
          <w:tcPr>
            <w:tcW w:w="8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Вид ДПД</w:t>
            </w:r>
          </w:p>
        </w:tc>
        <w:tc>
          <w:tcPr>
            <w:tcW w:w="153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Численность ДПД</w:t>
            </w:r>
          </w:p>
        </w:tc>
        <w:tc>
          <w:tcPr>
            <w:tcW w:w="1538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Количество основных пожарных автомобилей</w:t>
            </w:r>
          </w:p>
        </w:tc>
        <w:tc>
          <w:tcPr>
            <w:tcW w:w="210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Адрес расположения ДПД и телефон</w:t>
            </w:r>
          </w:p>
        </w:tc>
        <w:tc>
          <w:tcPr>
            <w:tcW w:w="124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7277E1" w:rsidRPr="007277E1" w:rsidTr="004803AF">
        <w:tc>
          <w:tcPr>
            <w:tcW w:w="54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77E1" w:rsidRPr="007277E1" w:rsidTr="004803AF">
        <w:tc>
          <w:tcPr>
            <w:tcW w:w="54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77E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277E1">
              <w:rPr>
                <w:rFonts w:ascii="Arial" w:hAnsi="Arial" w:cs="Arial"/>
                <w:sz w:val="24"/>
                <w:szCs w:val="24"/>
              </w:rPr>
              <w:t>. Васильевка</w:t>
            </w:r>
          </w:p>
        </w:tc>
        <w:tc>
          <w:tcPr>
            <w:tcW w:w="826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 xml:space="preserve">Администрация Васильевского сельсовета </w:t>
            </w:r>
          </w:p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E1">
              <w:rPr>
                <w:rFonts w:ascii="Arial" w:hAnsi="Arial" w:cs="Arial"/>
                <w:sz w:val="24"/>
                <w:szCs w:val="24"/>
              </w:rPr>
              <w:t>8 (39156)21-4-49</w:t>
            </w:r>
          </w:p>
        </w:tc>
        <w:tc>
          <w:tcPr>
            <w:tcW w:w="1241" w:type="dxa"/>
          </w:tcPr>
          <w:p w:rsidR="007277E1" w:rsidRPr="007277E1" w:rsidRDefault="007277E1" w:rsidP="004803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7E1" w:rsidRPr="007277E1" w:rsidRDefault="007277E1" w:rsidP="007277E1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277E1" w:rsidRPr="007277E1" w:rsidRDefault="007277E1" w:rsidP="007277E1">
      <w:pPr>
        <w:pStyle w:val="a8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77E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вступает в силу со дня подписания.</w:t>
      </w:r>
    </w:p>
    <w:p w:rsidR="007277E1" w:rsidRPr="007277E1" w:rsidRDefault="007277E1" w:rsidP="007277E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277E1" w:rsidRPr="007277E1" w:rsidRDefault="007277E1" w:rsidP="007277E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77E1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 сельсовета                                                                    Т.Г. Сидорова</w:t>
      </w:r>
    </w:p>
    <w:p w:rsidR="007277E1" w:rsidRPr="007277E1" w:rsidRDefault="007277E1" w:rsidP="007277E1">
      <w:pPr>
        <w:rPr>
          <w:rFonts w:ascii="Arial" w:hAnsi="Arial" w:cs="Arial"/>
          <w:sz w:val="24"/>
          <w:szCs w:val="24"/>
        </w:rPr>
      </w:pPr>
    </w:p>
    <w:p w:rsidR="007277E1" w:rsidRPr="00AA2D27" w:rsidRDefault="007277E1" w:rsidP="007277E1">
      <w:pPr>
        <w:pStyle w:val="ac"/>
        <w:tabs>
          <w:tab w:val="clear" w:pos="4677"/>
        </w:tabs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21D03EA" wp14:editId="0E2C2212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7E1" w:rsidRPr="00AA2D27" w:rsidRDefault="007277E1" w:rsidP="007277E1">
      <w:pPr>
        <w:pStyle w:val="ac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7277E1" w:rsidRPr="00AA2D27" w:rsidRDefault="007277E1" w:rsidP="007277E1">
      <w:pPr>
        <w:pStyle w:val="ac"/>
        <w:tabs>
          <w:tab w:val="clear" w:pos="4677"/>
        </w:tabs>
        <w:jc w:val="center"/>
        <w:rPr>
          <w:rFonts w:ascii="Arial" w:hAnsi="Arial" w:cs="Arial"/>
          <w:lang w:val="ru-RU"/>
        </w:rPr>
      </w:pPr>
    </w:p>
    <w:p w:rsidR="007277E1" w:rsidRPr="00AA2D27" w:rsidRDefault="007277E1" w:rsidP="007277E1">
      <w:pPr>
        <w:pStyle w:val="aa"/>
        <w:rPr>
          <w:rFonts w:ascii="Arial" w:hAnsi="Arial" w:cs="Arial"/>
          <w:sz w:val="24"/>
          <w:szCs w:val="24"/>
        </w:rPr>
      </w:pPr>
    </w:p>
    <w:p w:rsidR="007277E1" w:rsidRPr="00AA2D27" w:rsidRDefault="007277E1" w:rsidP="007277E1">
      <w:pPr>
        <w:pStyle w:val="aa"/>
        <w:rPr>
          <w:rFonts w:ascii="Arial" w:hAnsi="Arial" w:cs="Arial"/>
          <w:sz w:val="24"/>
          <w:szCs w:val="24"/>
        </w:rPr>
      </w:pPr>
      <w:r w:rsidRPr="00AA2D27">
        <w:rPr>
          <w:rFonts w:ascii="Arial" w:hAnsi="Arial" w:cs="Arial"/>
          <w:sz w:val="24"/>
          <w:szCs w:val="24"/>
        </w:rPr>
        <w:t>РОССИЙСКАЯ ФЕДЕРАЦИЯ</w:t>
      </w:r>
    </w:p>
    <w:p w:rsidR="007277E1" w:rsidRPr="00AA2D27" w:rsidRDefault="007277E1" w:rsidP="007277E1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 xml:space="preserve">АДМИНИСТРАЦИЯ ВАСИЛЬЕВСКОГО СЕЛЬСОВЕТА  </w:t>
      </w:r>
    </w:p>
    <w:p w:rsidR="007277E1" w:rsidRPr="00AA2D27" w:rsidRDefault="007277E1" w:rsidP="007277E1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>УЖУРСКОГО РАЙОНА</w:t>
      </w:r>
    </w:p>
    <w:p w:rsidR="007277E1" w:rsidRPr="00AA2D27" w:rsidRDefault="007277E1" w:rsidP="007277E1">
      <w:pPr>
        <w:jc w:val="center"/>
        <w:rPr>
          <w:rFonts w:ascii="Arial" w:hAnsi="Arial" w:cs="Arial"/>
          <w:b/>
          <w:sz w:val="24"/>
          <w:szCs w:val="24"/>
        </w:rPr>
      </w:pPr>
      <w:r w:rsidRPr="00AA2D27">
        <w:rPr>
          <w:rFonts w:ascii="Arial" w:hAnsi="Arial" w:cs="Arial"/>
          <w:b/>
          <w:sz w:val="24"/>
          <w:szCs w:val="24"/>
        </w:rPr>
        <w:t xml:space="preserve">КРАСНОЯРСКОГО </w:t>
      </w:r>
      <w:r>
        <w:rPr>
          <w:rFonts w:ascii="Arial" w:hAnsi="Arial" w:cs="Arial"/>
          <w:b/>
          <w:sz w:val="24"/>
          <w:szCs w:val="24"/>
        </w:rPr>
        <w:t>КРАЯ</w:t>
      </w:r>
    </w:p>
    <w:p w:rsidR="007277E1" w:rsidRPr="00AA2D27" w:rsidRDefault="007277E1" w:rsidP="007277E1">
      <w:pPr>
        <w:rPr>
          <w:rFonts w:ascii="Arial" w:hAnsi="Arial" w:cs="Arial"/>
          <w:b/>
          <w:sz w:val="24"/>
          <w:szCs w:val="24"/>
        </w:rPr>
      </w:pPr>
    </w:p>
    <w:p w:rsidR="007277E1" w:rsidRPr="00FE66A5" w:rsidRDefault="007277E1" w:rsidP="007277E1">
      <w:pPr>
        <w:jc w:val="center"/>
        <w:rPr>
          <w:rFonts w:ascii="Arial" w:hAnsi="Arial" w:cs="Arial"/>
          <w:sz w:val="24"/>
          <w:szCs w:val="24"/>
        </w:rPr>
      </w:pPr>
      <w:r w:rsidRPr="00FE66A5">
        <w:rPr>
          <w:rFonts w:ascii="Arial" w:hAnsi="Arial" w:cs="Arial"/>
          <w:b/>
          <w:sz w:val="24"/>
          <w:szCs w:val="24"/>
        </w:rPr>
        <w:t>ПОСТАНОВЛЕНИЕ</w:t>
      </w:r>
    </w:p>
    <w:p w:rsidR="007277E1" w:rsidRPr="00FE66A5" w:rsidRDefault="007277E1" w:rsidP="007277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22</w:t>
      </w:r>
      <w:r w:rsidRPr="00FE66A5"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FE66A5">
        <w:rPr>
          <w:rFonts w:ascii="Arial" w:hAnsi="Arial" w:cs="Arial"/>
          <w:color w:val="000000"/>
          <w:sz w:val="24"/>
          <w:szCs w:val="24"/>
        </w:rPr>
        <w:t xml:space="preserve">.2024 г.                                      </w:t>
      </w:r>
      <w:proofErr w:type="gramStart"/>
      <w:r w:rsidRPr="00FE66A5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FE66A5">
        <w:rPr>
          <w:rFonts w:ascii="Arial" w:hAnsi="Arial" w:cs="Arial"/>
          <w:color w:val="000000"/>
          <w:sz w:val="24"/>
          <w:szCs w:val="24"/>
        </w:rPr>
        <w:t>. Васильевка                                         № 1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7277E1" w:rsidRPr="00612EED" w:rsidRDefault="007277E1" w:rsidP="007277E1">
      <w:pPr>
        <w:ind w:right="991"/>
        <w:jc w:val="both"/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bCs/>
          <w:color w:val="000000"/>
          <w:sz w:val="24"/>
          <w:szCs w:val="24"/>
        </w:rPr>
        <w:t>О признании Правил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12EED">
        <w:rPr>
          <w:rFonts w:ascii="Arial" w:hAnsi="Arial" w:cs="Arial"/>
          <w:bCs/>
          <w:color w:val="000000"/>
          <w:sz w:val="24"/>
          <w:szCs w:val="24"/>
        </w:rPr>
        <w:t xml:space="preserve"> местного значения муниципального образования Васильевский сельсовет </w:t>
      </w:r>
      <w:r w:rsidRPr="00612EED">
        <w:rPr>
          <w:rFonts w:ascii="Arial" w:hAnsi="Arial" w:cs="Arial"/>
          <w:sz w:val="24"/>
          <w:szCs w:val="24"/>
        </w:rPr>
        <w:t xml:space="preserve"> утратившими силу</w:t>
      </w:r>
      <w:r w:rsidRPr="00612E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277E1" w:rsidRPr="00612EED" w:rsidRDefault="007277E1" w:rsidP="007277E1">
      <w:pPr>
        <w:pStyle w:val="a4"/>
        <w:jc w:val="both"/>
        <w:rPr>
          <w:rFonts w:ascii="Arial" w:hAnsi="Arial" w:cs="Arial"/>
        </w:rPr>
      </w:pPr>
      <w:proofErr w:type="gramStart"/>
      <w:r w:rsidRPr="00612EED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частью 5 статьи 2 Федерального закона от 20.07.2020 N 239-ФЗ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</w:t>
      </w:r>
      <w:proofErr w:type="gramEnd"/>
      <w:r w:rsidRPr="00612EED">
        <w:rPr>
          <w:rFonts w:ascii="Arial" w:hAnsi="Arial" w:cs="Arial"/>
        </w:rPr>
        <w:t xml:space="preserve"> контроля транспортных средств", </w:t>
      </w:r>
      <w:proofErr w:type="gramStart"/>
      <w:r w:rsidRPr="00612EED">
        <w:rPr>
          <w:rFonts w:ascii="Arial" w:hAnsi="Arial" w:cs="Arial"/>
        </w:rPr>
        <w:t xml:space="preserve">руководствуясь Уставом Васильевского сельского </w:t>
      </w:r>
      <w:r w:rsidRPr="00612EED">
        <w:rPr>
          <w:rFonts w:ascii="Arial" w:hAnsi="Arial" w:cs="Arial"/>
          <w:color w:val="000000"/>
        </w:rPr>
        <w:t xml:space="preserve">сельсовета Ужурского района Красноярского края </w:t>
      </w:r>
      <w:r w:rsidRPr="00612EED">
        <w:rPr>
          <w:rFonts w:ascii="Arial" w:hAnsi="Arial" w:cs="Arial"/>
        </w:rPr>
        <w:t>Администрация Васильевского сельсовета</w:t>
      </w:r>
      <w:proofErr w:type="gramEnd"/>
      <w:r w:rsidRPr="00612EED">
        <w:rPr>
          <w:rFonts w:ascii="Arial" w:hAnsi="Arial" w:cs="Arial"/>
          <w:b/>
          <w:color w:val="000000"/>
        </w:rPr>
        <w:t xml:space="preserve"> ПОСТАНОВЛЯЕТ</w:t>
      </w:r>
      <w:r w:rsidRPr="00612EED">
        <w:rPr>
          <w:rFonts w:ascii="Arial" w:hAnsi="Arial" w:cs="Arial"/>
          <w:color w:val="000000"/>
        </w:rPr>
        <w:t>:</w:t>
      </w:r>
    </w:p>
    <w:p w:rsidR="007277E1" w:rsidRPr="00612EED" w:rsidRDefault="007277E1" w:rsidP="007277E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 xml:space="preserve">Признать утратившим силу Постановление Администрации Васильевского сельсовета от 15.08..2013 № 32 «Об утверждении </w:t>
      </w:r>
      <w:r w:rsidRPr="00612EED">
        <w:rPr>
          <w:rFonts w:ascii="Arial" w:hAnsi="Arial" w:cs="Arial"/>
          <w:bCs/>
          <w:color w:val="000000"/>
        </w:rPr>
        <w:t>Правил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муниципального образования Васильевский сельсовет»</w:t>
      </w:r>
      <w:r w:rsidRPr="00612EED">
        <w:rPr>
          <w:rFonts w:ascii="Arial" w:hAnsi="Arial" w:cs="Arial"/>
        </w:rPr>
        <w:t>.</w:t>
      </w:r>
    </w:p>
    <w:p w:rsidR="007277E1" w:rsidRPr="00612EED" w:rsidRDefault="007277E1" w:rsidP="007277E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 xml:space="preserve">Контроль выполнения настоящего постановления оставляю за собой. </w:t>
      </w:r>
    </w:p>
    <w:p w:rsidR="007277E1" w:rsidRPr="00612EED" w:rsidRDefault="007277E1" w:rsidP="007277E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12EED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7277E1" w:rsidRPr="00612EED" w:rsidRDefault="007277E1" w:rsidP="007277E1">
      <w:pPr>
        <w:rPr>
          <w:rFonts w:ascii="Arial" w:hAnsi="Arial" w:cs="Arial"/>
          <w:color w:val="000000"/>
          <w:sz w:val="24"/>
          <w:szCs w:val="24"/>
        </w:rPr>
      </w:pPr>
    </w:p>
    <w:p w:rsidR="007277E1" w:rsidRPr="00612EED" w:rsidRDefault="007277E1" w:rsidP="007277E1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</w:p>
    <w:p w:rsidR="007277E1" w:rsidRPr="00612EED" w:rsidRDefault="007277E1" w:rsidP="007277E1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>Глава сельсовета                                                                                Т.Г. Сидорова</w:t>
      </w:r>
    </w:p>
    <w:p w:rsidR="007277E1" w:rsidRDefault="007277E1" w:rsidP="007277E1">
      <w:pPr>
        <w:rPr>
          <w:rFonts w:ascii="Arial" w:hAnsi="Arial" w:cs="Arial"/>
          <w:color w:val="000000"/>
          <w:sz w:val="24"/>
          <w:szCs w:val="24"/>
        </w:rPr>
      </w:pPr>
      <w:r w:rsidRPr="00612EE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277E1" w:rsidRPr="00612EED" w:rsidRDefault="007277E1" w:rsidP="007277E1">
      <w:pPr>
        <w:rPr>
          <w:rFonts w:ascii="Arial" w:hAnsi="Arial" w:cs="Arial"/>
          <w:color w:val="000000"/>
          <w:sz w:val="24"/>
          <w:szCs w:val="24"/>
        </w:rPr>
      </w:pPr>
    </w:p>
    <w:p w:rsidR="007277E1" w:rsidRPr="00E9729D" w:rsidRDefault="007277E1" w:rsidP="007277E1">
      <w:pPr>
        <w:tabs>
          <w:tab w:val="left" w:pos="91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Pr="00E9729D">
        <w:rPr>
          <w:rFonts w:ascii="Times New Roman" w:hAnsi="Times New Roman"/>
          <w:sz w:val="28"/>
          <w:szCs w:val="28"/>
        </w:rPr>
        <w:object w:dxaOrig="1005" w:dyaOrig="1230">
          <v:rect id="_x0000_i1026" style="width:50.25pt;height:61.5pt" o:ole="" o:preferrelative="t" stroked="f">
            <v:imagedata r:id="rId7" o:title=""/>
          </v:rect>
          <o:OLEObject Type="Embed" ProgID="StaticMetafile" ShapeID="_x0000_i1026" DrawAspect="Content" ObjectID="_1774355524" r:id="rId9"/>
        </w:object>
      </w: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b/>
          <w:sz w:val="24"/>
          <w:szCs w:val="24"/>
        </w:rPr>
        <w:t>УЖУРСКОГО РАЙОНА КРАСНОЯРСКОГО КРАЯ</w:t>
      </w: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7E1">
        <w:rPr>
          <w:rFonts w:ascii="Arial" w:hAnsi="Arial" w:cs="Arial"/>
          <w:b/>
          <w:sz w:val="24"/>
          <w:szCs w:val="24"/>
        </w:rPr>
        <w:t>ПОСТАНОВЛЕНИЕ</w:t>
      </w:r>
    </w:p>
    <w:p w:rsidR="007277E1" w:rsidRPr="007277E1" w:rsidRDefault="007277E1" w:rsidP="007277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pacing w:after="0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>05.04.2024                                    с. Васильевка                                               № 15</w:t>
      </w:r>
    </w:p>
    <w:p w:rsidR="007277E1" w:rsidRPr="007277E1" w:rsidRDefault="007277E1" w:rsidP="007277E1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7277E1" w:rsidRPr="007277E1" w:rsidRDefault="007277E1" w:rsidP="007277E1">
      <w:pPr>
        <w:spacing w:after="0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>О внесении изменений в постановление администрации Васильевского сельсовета Ужурского района Красноярского края от 30.05.2018                                                                                   № 41 «</w:t>
      </w:r>
      <w:r w:rsidRPr="007277E1">
        <w:rPr>
          <w:rFonts w:ascii="Arial" w:hAnsi="Arial" w:cs="Arial"/>
          <w:bCs/>
          <w:color w:val="202020"/>
          <w:sz w:val="24"/>
          <w:szCs w:val="24"/>
        </w:rPr>
        <w:t xml:space="preserve">Об утверждении Административного регламента по предоставлению муниципальной услуги </w:t>
      </w:r>
      <w:r w:rsidRPr="007277E1">
        <w:rPr>
          <w:rFonts w:ascii="Arial" w:hAnsi="Arial" w:cs="Arial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7277E1" w:rsidRDefault="007277E1" w:rsidP="007277E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77E1">
        <w:rPr>
          <w:rFonts w:ascii="Arial" w:hAnsi="Arial" w:cs="Arial"/>
          <w:sz w:val="24"/>
          <w:szCs w:val="24"/>
        </w:rPr>
        <w:t xml:space="preserve">В соответствии с  ч.4 ст. 7 Федерального закона Российской Федерации№131-ФЗ «Об общих принципах организации местного самоуправления в Российской Федерации», </w:t>
      </w:r>
      <w:hyperlink r:id="rId10" w:history="1">
        <w:r w:rsidRPr="007277E1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277E1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Красноярского края от 23.05.2006 года №18-4751 «О порядке ведения</w:t>
      </w:r>
      <w:proofErr w:type="gramEnd"/>
      <w:r w:rsidRPr="007277E1">
        <w:rPr>
          <w:rFonts w:ascii="Arial" w:hAnsi="Arial" w:cs="Arial"/>
          <w:sz w:val="24"/>
          <w:szCs w:val="24"/>
        </w:rPr>
        <w:t xml:space="preserve"> органами самоуправления учета граждан в качестве нуждающихся в жилых помещениях, предоставляемых по договорам социального найма на территории края, </w:t>
      </w:r>
      <w:r w:rsidRPr="007277E1">
        <w:rPr>
          <w:rFonts w:ascii="Arial" w:hAnsi="Arial" w:cs="Arial"/>
          <w:bCs/>
          <w:sz w:val="24"/>
          <w:szCs w:val="24"/>
        </w:rPr>
        <w:t xml:space="preserve">Уставом </w:t>
      </w:r>
      <w:r w:rsidRPr="007277E1">
        <w:rPr>
          <w:rFonts w:ascii="Arial" w:hAnsi="Arial" w:cs="Arial"/>
          <w:sz w:val="24"/>
          <w:szCs w:val="24"/>
        </w:rPr>
        <w:t xml:space="preserve">Васильевского сельсовета </w:t>
      </w:r>
      <w:r w:rsidRPr="007277E1">
        <w:rPr>
          <w:rFonts w:ascii="Arial" w:hAnsi="Arial" w:cs="Arial"/>
          <w:b/>
          <w:sz w:val="24"/>
          <w:szCs w:val="24"/>
        </w:rPr>
        <w:t>ПОСТАНОВЛЯЮ</w:t>
      </w:r>
      <w:r w:rsidRPr="007277E1">
        <w:rPr>
          <w:rFonts w:ascii="Arial" w:hAnsi="Arial" w:cs="Arial"/>
          <w:sz w:val="24"/>
          <w:szCs w:val="24"/>
        </w:rPr>
        <w:t>:</w:t>
      </w:r>
    </w:p>
    <w:p w:rsidR="007277E1" w:rsidRPr="007277E1" w:rsidRDefault="007277E1" w:rsidP="007277E1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pStyle w:val="a8"/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 xml:space="preserve">Пункт 2.7 Административного </w:t>
      </w:r>
      <w:r w:rsidRPr="007277E1">
        <w:rPr>
          <w:rFonts w:ascii="Arial" w:hAnsi="Arial" w:cs="Arial"/>
          <w:bCs/>
          <w:color w:val="202020"/>
          <w:sz w:val="24"/>
          <w:szCs w:val="24"/>
        </w:rPr>
        <w:t xml:space="preserve">регламента по предоставлению муниципальной услуги </w:t>
      </w:r>
      <w:r w:rsidRPr="007277E1">
        <w:rPr>
          <w:rFonts w:ascii="Arial" w:hAnsi="Arial" w:cs="Arial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 изложить в следующей редакции: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С заявлением о принятии на учет должны быть представлены следующие документы, подтверждающие право граждан состоять на учете: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1) копия паспорта или иного документа, удостоверяющего личность заявителя;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1.1)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lastRenderedPageBreak/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подпункте 1 пункта 1 статьи 2 настоящего Закона);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3.1)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77E1">
        <w:rPr>
          <w:rFonts w:ascii="Arial" w:hAnsi="Arial" w:cs="Arial"/>
          <w:color w:val="000000"/>
        </w:rPr>
        <w:t>4) 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5)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7277E1">
        <w:rPr>
          <w:rFonts w:ascii="Arial" w:hAnsi="Arial" w:cs="Arial"/>
          <w:color w:val="000000"/>
        </w:rPr>
        <w:t>60 полных месяцев</w:t>
      </w:r>
      <w:proofErr w:type="gramEnd"/>
      <w:r w:rsidRPr="007277E1">
        <w:rPr>
          <w:rFonts w:ascii="Arial" w:hAnsi="Arial" w:cs="Arial"/>
          <w:color w:val="000000"/>
        </w:rPr>
        <w:t>), предшествующих дате подачи заявления о принятии на учет;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6) документы, подтверждающие право пользования жилым помещением, занимаемым заявителем и членами его семьи: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7277E1" w:rsidRPr="007277E1" w:rsidRDefault="007277E1" w:rsidP="007277E1">
      <w:pPr>
        <w:pStyle w:val="w3-n"/>
        <w:shd w:val="clear" w:color="auto" w:fill="FFFFFF"/>
        <w:spacing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277E1">
        <w:rPr>
          <w:rFonts w:ascii="Arial" w:hAnsi="Arial" w:cs="Arial"/>
          <w:color w:val="000000"/>
        </w:rPr>
        <w:t>б) 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7277E1" w:rsidRPr="007277E1" w:rsidRDefault="007277E1" w:rsidP="007277E1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uppressAutoHyphens/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 xml:space="preserve">2. </w:t>
      </w:r>
      <w:r w:rsidRPr="007277E1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«Васильевский вестник».</w:t>
      </w:r>
      <w:r w:rsidRPr="007277E1">
        <w:rPr>
          <w:rFonts w:ascii="Arial" w:hAnsi="Arial" w:cs="Arial"/>
          <w:sz w:val="24"/>
          <w:szCs w:val="24"/>
        </w:rPr>
        <w:t xml:space="preserve"> </w:t>
      </w:r>
    </w:p>
    <w:p w:rsidR="007277E1" w:rsidRPr="007277E1" w:rsidRDefault="007277E1" w:rsidP="007277E1">
      <w:pPr>
        <w:suppressAutoHyphens/>
        <w:spacing w:after="0"/>
        <w:ind w:left="851" w:hanging="284"/>
        <w:rPr>
          <w:rFonts w:ascii="Arial" w:hAnsi="Arial" w:cs="Arial"/>
          <w:color w:val="202020"/>
          <w:sz w:val="24"/>
          <w:szCs w:val="24"/>
        </w:rPr>
      </w:pPr>
      <w:r w:rsidRPr="007277E1">
        <w:rPr>
          <w:rFonts w:ascii="Arial" w:hAnsi="Arial" w:cs="Arial"/>
          <w:color w:val="202020"/>
          <w:sz w:val="24"/>
          <w:szCs w:val="24"/>
        </w:rPr>
        <w:t xml:space="preserve">3. </w:t>
      </w:r>
      <w:proofErr w:type="gramStart"/>
      <w:r w:rsidRPr="007277E1">
        <w:rPr>
          <w:rFonts w:ascii="Arial" w:hAnsi="Arial" w:cs="Arial"/>
          <w:color w:val="202020"/>
          <w:sz w:val="24"/>
          <w:szCs w:val="24"/>
        </w:rPr>
        <w:t>Контроль за</w:t>
      </w:r>
      <w:proofErr w:type="gramEnd"/>
      <w:r w:rsidRPr="007277E1">
        <w:rPr>
          <w:rFonts w:ascii="Arial" w:hAnsi="Arial" w:cs="Arial"/>
          <w:color w:val="202020"/>
          <w:sz w:val="24"/>
          <w:szCs w:val="24"/>
        </w:rPr>
        <w:t xml:space="preserve"> исполнением настоящего постановления оставляю за собой.</w:t>
      </w:r>
    </w:p>
    <w:p w:rsidR="007277E1" w:rsidRPr="007277E1" w:rsidRDefault="007277E1" w:rsidP="007277E1">
      <w:pPr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uppressAutoHyphens/>
        <w:spacing w:after="0"/>
        <w:ind w:firstLine="709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pacing w:after="0"/>
        <w:rPr>
          <w:rFonts w:ascii="Arial" w:hAnsi="Arial" w:cs="Arial"/>
          <w:sz w:val="24"/>
          <w:szCs w:val="24"/>
        </w:rPr>
      </w:pPr>
    </w:p>
    <w:p w:rsidR="007277E1" w:rsidRPr="007277E1" w:rsidRDefault="007277E1" w:rsidP="007277E1">
      <w:pPr>
        <w:spacing w:after="0"/>
        <w:rPr>
          <w:rFonts w:ascii="Arial" w:hAnsi="Arial" w:cs="Arial"/>
          <w:sz w:val="24"/>
          <w:szCs w:val="24"/>
        </w:rPr>
      </w:pPr>
      <w:r w:rsidRPr="007277E1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Т.Г. Сидорова</w:t>
      </w:r>
    </w:p>
    <w:sectPr w:rsidR="007277E1" w:rsidRPr="0072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FCB"/>
    <w:multiLevelType w:val="hybridMultilevel"/>
    <w:tmpl w:val="219A67A8"/>
    <w:lvl w:ilvl="0" w:tplc="DF265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6D1C"/>
    <w:multiLevelType w:val="hybridMultilevel"/>
    <w:tmpl w:val="6CAC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A9"/>
    <w:rsid w:val="00071820"/>
    <w:rsid w:val="000772B4"/>
    <w:rsid w:val="003C2CC5"/>
    <w:rsid w:val="007277E1"/>
    <w:rsid w:val="00AA41A9"/>
    <w:rsid w:val="00F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77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277E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E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77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Strong"/>
    <w:qFormat/>
    <w:rsid w:val="007277E1"/>
    <w:rPr>
      <w:rFonts w:cs="Times New Roman"/>
      <w:b/>
    </w:rPr>
  </w:style>
  <w:style w:type="paragraph" w:styleId="a8">
    <w:name w:val="List Paragraph"/>
    <w:basedOn w:val="a"/>
    <w:uiPriority w:val="34"/>
    <w:qFormat/>
    <w:rsid w:val="007277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2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277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2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72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277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727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3-n">
    <w:name w:val="w3-n"/>
    <w:basedOn w:val="a"/>
    <w:rsid w:val="00727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77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7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277E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E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77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7">
    <w:name w:val="Strong"/>
    <w:qFormat/>
    <w:rsid w:val="007277E1"/>
    <w:rPr>
      <w:rFonts w:cs="Times New Roman"/>
      <w:b/>
    </w:rPr>
  </w:style>
  <w:style w:type="paragraph" w:styleId="a8">
    <w:name w:val="List Paragraph"/>
    <w:basedOn w:val="a"/>
    <w:uiPriority w:val="34"/>
    <w:qFormat/>
    <w:rsid w:val="007277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2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277E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27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72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277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727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3-n">
    <w:name w:val="w3-n"/>
    <w:basedOn w:val="a"/>
    <w:rsid w:val="00727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2024-04-11T08:25:00Z</dcterms:created>
  <dcterms:modified xsi:type="dcterms:W3CDTF">2024-04-11T08:45:00Z</dcterms:modified>
</cp:coreProperties>
</file>